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BB7B" w14:textId="77777777" w:rsidR="00443255" w:rsidRDefault="00443255" w:rsidP="00443255">
      <w:pPr>
        <w:jc w:val="both"/>
      </w:pPr>
      <w:r w:rsidRPr="00443255">
        <w:rPr>
          <w:b/>
          <w:bCs/>
        </w:rPr>
        <w:t>Dote Scuola</w:t>
      </w:r>
      <w:r>
        <w:t xml:space="preserve"> è la misura di Regione Lombardia che prevede contributi per sostenere economicamente le famiglie e il percorso educativo di ragazzi e ragazze dai 3 ai 21 anni. </w:t>
      </w:r>
    </w:p>
    <w:p w14:paraId="1DA1588F" w14:textId="77777777" w:rsidR="00443255" w:rsidRDefault="00443255" w:rsidP="00443255">
      <w:pPr>
        <w:jc w:val="both"/>
      </w:pPr>
      <w:r>
        <w:t>Tutti i contributi Dote scuola sono destinati a studenti che risiedono in Lombardia e frequentano sia corsi ordinari di istruzione, sia corsi di istruzione e formazione professionale (</w:t>
      </w:r>
      <w:proofErr w:type="spellStart"/>
      <w:r>
        <w:t>IeFP</w:t>
      </w:r>
      <w:proofErr w:type="spellEnd"/>
      <w:r>
        <w:t>).</w:t>
      </w:r>
    </w:p>
    <w:p w14:paraId="54CCC230" w14:textId="77777777" w:rsidR="00443255" w:rsidRDefault="00443255" w:rsidP="00443255">
      <w:pPr>
        <w:jc w:val="both"/>
      </w:pPr>
      <w:r>
        <w:t xml:space="preserve">I contributi per il Sostegno Disabili e per la fascia di età 3-5 anni sono erogati direttamente alle scuole (Scuole paritarie e Scuole dell'infanzia autonome, non statali e non comunali), i cittadini ne beneficiano quindi attraverso l'erogazione del servizio. </w:t>
      </w:r>
    </w:p>
    <w:p w14:paraId="69A95ED5" w14:textId="77777777" w:rsidR="00443255" w:rsidRDefault="00443255" w:rsidP="00443255">
      <w:pPr>
        <w:jc w:val="both"/>
      </w:pPr>
      <w:r>
        <w:t xml:space="preserve">Quattro i contributi previsti da Dote scuola 2021/2022: </w:t>
      </w:r>
    </w:p>
    <w:p w14:paraId="45B4C9F3" w14:textId="77777777" w:rsidR="00443255" w:rsidRDefault="00443255" w:rsidP="00443255">
      <w:pPr>
        <w:jc w:val="both"/>
      </w:pPr>
      <w:r>
        <w:t xml:space="preserve">• Materiale didattico </w:t>
      </w:r>
    </w:p>
    <w:p w14:paraId="77A4E736" w14:textId="77777777" w:rsidR="00443255" w:rsidRDefault="00443255" w:rsidP="00443255">
      <w:pPr>
        <w:jc w:val="both"/>
      </w:pPr>
      <w:r>
        <w:t xml:space="preserve">• Merito </w:t>
      </w:r>
    </w:p>
    <w:p w14:paraId="1BA2DFB2" w14:textId="77777777" w:rsidR="00443255" w:rsidRDefault="00443255" w:rsidP="00443255">
      <w:pPr>
        <w:jc w:val="both"/>
      </w:pPr>
      <w:r>
        <w:t xml:space="preserve">• Buono Scuola </w:t>
      </w:r>
    </w:p>
    <w:p w14:paraId="25B0B065" w14:textId="77777777" w:rsidR="00443255" w:rsidRDefault="00443255" w:rsidP="00443255">
      <w:pPr>
        <w:jc w:val="both"/>
      </w:pPr>
      <w:r>
        <w:t>• Sostegno disabili</w:t>
      </w:r>
    </w:p>
    <w:p w14:paraId="3DD3B3DA" w14:textId="77777777" w:rsidR="00443255" w:rsidRDefault="00443255" w:rsidP="00443255">
      <w:pPr>
        <w:jc w:val="both"/>
      </w:pPr>
      <w:r w:rsidRPr="00443255">
        <w:rPr>
          <w:u w:val="single"/>
        </w:rPr>
        <w:t>Le 4 misure si aprono nel corso dell’anno con tempi diversificati</w:t>
      </w:r>
      <w:r>
        <w:t xml:space="preserve">. </w:t>
      </w:r>
    </w:p>
    <w:p w14:paraId="1E161991" w14:textId="77777777" w:rsidR="00443255" w:rsidRDefault="00443255" w:rsidP="00443255">
      <w:pPr>
        <w:jc w:val="both"/>
      </w:pPr>
      <w:r w:rsidRPr="00443255">
        <w:rPr>
          <w:u w:val="single"/>
        </w:rPr>
        <w:t>Per ciascuna di esse sono previsti avvisi specifici sul sito regionale</w:t>
      </w:r>
      <w:r>
        <w:t xml:space="preserve">. </w:t>
      </w:r>
    </w:p>
    <w:p w14:paraId="2C5DA252" w14:textId="77777777" w:rsidR="00443255" w:rsidRDefault="00443255" w:rsidP="00443255">
      <w:pPr>
        <w:jc w:val="both"/>
      </w:pPr>
      <w:r w:rsidRPr="00443255">
        <w:rPr>
          <w:b/>
          <w:bCs/>
        </w:rPr>
        <w:t>La prima in calendario è Materiale didattico, in programma nel corso del mese di maggio.</w:t>
      </w:r>
      <w:r>
        <w:t xml:space="preserve"> </w:t>
      </w:r>
    </w:p>
    <w:p w14:paraId="00803338" w14:textId="77777777" w:rsidR="00443255" w:rsidRDefault="00443255" w:rsidP="00443255">
      <w:pPr>
        <w:jc w:val="both"/>
      </w:pPr>
      <w:proofErr w:type="gramStart"/>
      <w:r>
        <w:t>E'</w:t>
      </w:r>
      <w:proofErr w:type="gramEnd"/>
      <w:r>
        <w:t xml:space="preserve"> possibile presentare domanda di contributo unicamente attraverso la piattaforma Bandi On Line di Regione Lombardia, accedendo tramite SPID o CIE/CNS. </w:t>
      </w:r>
    </w:p>
    <w:p w14:paraId="66068BF0" w14:textId="77777777" w:rsidR="00443255" w:rsidRDefault="00443255" w:rsidP="00443255">
      <w:pPr>
        <w:jc w:val="both"/>
      </w:pPr>
      <w:r>
        <w:t>L'edizione 2021/2022, la cui procedura è completamente digitalizzata grazie all'accesso esclusivamente tramite SPID o CNS/PIN, compie inoltre ulteriori passi avanti nella semplificazione delle pratiche.</w:t>
      </w:r>
    </w:p>
    <w:p w14:paraId="61919731" w14:textId="77777777" w:rsidR="00443255" w:rsidRDefault="00443255" w:rsidP="00443255">
      <w:pPr>
        <w:jc w:val="both"/>
      </w:pPr>
      <w:r>
        <w:t xml:space="preserve"> Per la presentazione delle domande non è infatti richiesto alcun documento aggiuntivo, tutti i requisiti possono essere autocertificati e saranno verificati grazie alla collaborazione tra banche dati, in maniera veloce e certa. </w:t>
      </w:r>
    </w:p>
    <w:p w14:paraId="1BA13519" w14:textId="77777777" w:rsidR="00443255" w:rsidRDefault="00443255" w:rsidP="00443255">
      <w:pPr>
        <w:jc w:val="both"/>
      </w:pPr>
      <w:r>
        <w:t xml:space="preserve">Inoltre, Regione Lombardia ha avviato un'ulteriore iniziativa per la verifica da parte di Regione dei dati relativi alla frequenza contenuti nell’Anagrafe nazionale degli studenti. L’intesa incide su uno dei criteri per ottenere gli aiuti della Dote Scuola, ovvero la frequenza scolastica (richiesta insieme all’ISEE e alla residenza). </w:t>
      </w:r>
    </w:p>
    <w:p w14:paraId="21EC246D" w14:textId="77777777" w:rsidR="00443255" w:rsidRDefault="00443255" w:rsidP="00443255">
      <w:pPr>
        <w:jc w:val="both"/>
      </w:pPr>
      <w:r w:rsidRPr="00443255">
        <w:rPr>
          <w:u w:val="single"/>
        </w:rPr>
        <w:t>I contributi previsti e le modalità di partecipazione sono illustrate nel corso di una diretta streaming mercoledì 12 maggio sulla piattaforma regionale Open Innovation</w:t>
      </w:r>
      <w:proofErr w:type="gramStart"/>
      <w:r w:rsidRPr="00443255">
        <w:rPr>
          <w:u w:val="single"/>
        </w:rPr>
        <w:t>. »</w:t>
      </w:r>
      <w:proofErr w:type="gramEnd"/>
      <w:r>
        <w:t xml:space="preserve"> </w:t>
      </w:r>
    </w:p>
    <w:p w14:paraId="19DCC8D8" w14:textId="77777777" w:rsidR="00443255" w:rsidRDefault="00443255" w:rsidP="00443255">
      <w:pPr>
        <w:jc w:val="both"/>
      </w:pPr>
      <w:r>
        <w:t xml:space="preserve">Per saperne di più e partecipare alla presentazione vai alla pagina Dote Scuola </w:t>
      </w:r>
    </w:p>
    <w:p w14:paraId="42A68546" w14:textId="77777777" w:rsidR="00443255" w:rsidRDefault="00443255" w:rsidP="00443255">
      <w:pPr>
        <w:jc w:val="both"/>
        <w:rPr>
          <w:b/>
          <w:bCs/>
          <w:sz w:val="24"/>
          <w:szCs w:val="24"/>
        </w:rPr>
      </w:pPr>
      <w:r w:rsidRPr="00443255">
        <w:rPr>
          <w:b/>
          <w:bCs/>
          <w:sz w:val="24"/>
          <w:szCs w:val="24"/>
        </w:rPr>
        <w:t>MATERIALE DIDATTICO</w:t>
      </w:r>
    </w:p>
    <w:p w14:paraId="4A279889" w14:textId="77777777" w:rsidR="00443255" w:rsidRDefault="00443255" w:rsidP="00443255">
      <w:pPr>
        <w:jc w:val="both"/>
      </w:pPr>
      <w:r w:rsidRPr="00443255">
        <w:rPr>
          <w:b/>
          <w:bCs/>
        </w:rPr>
        <w:t>Dote Scuola - Materiale didattico e borse di studio statali</w:t>
      </w:r>
      <w:r>
        <w:t xml:space="preserve"> è il contributo di Regione Lombardia per sostenere le spese per l’acquisto di libri di testo, dotazioni tecnologiche e strumenti per la didattica. Il contributo varia da 200 euro fino a un massimo di 500 euro. </w:t>
      </w:r>
    </w:p>
    <w:p w14:paraId="4A1DA322" w14:textId="77777777" w:rsidR="00443255" w:rsidRDefault="00443255" w:rsidP="00443255">
      <w:pPr>
        <w:jc w:val="both"/>
      </w:pPr>
      <w:r w:rsidRPr="00443255">
        <w:rPr>
          <w:b/>
          <w:bCs/>
        </w:rPr>
        <w:t>CHI</w:t>
      </w:r>
      <w:r>
        <w:t xml:space="preserve"> </w:t>
      </w:r>
    </w:p>
    <w:p w14:paraId="49A2942A" w14:textId="77777777" w:rsidR="00443255" w:rsidRDefault="00443255" w:rsidP="00443255">
      <w:pPr>
        <w:jc w:val="both"/>
      </w:pPr>
      <w:r>
        <w:t xml:space="preserve">Studenti residenti in Lombardia, iscritti e frequentanti corsi in scuole secondarie di primo e secondo grado, statali e paritarie, o istituzioni formative accreditate con sede in Lombardia o nelle Regioni confinanti, (purché lo studente rientri ogni giorno alla propria residenza). </w:t>
      </w:r>
    </w:p>
    <w:p w14:paraId="0ACF4861" w14:textId="77777777" w:rsidR="00443255" w:rsidRDefault="00443255" w:rsidP="00443255">
      <w:pPr>
        <w:jc w:val="both"/>
      </w:pPr>
      <w:r w:rsidRPr="00443255">
        <w:rPr>
          <w:b/>
          <w:bCs/>
        </w:rPr>
        <w:t>QUANDO</w:t>
      </w:r>
    </w:p>
    <w:p w14:paraId="40C959C1" w14:textId="77777777" w:rsidR="00443255" w:rsidRDefault="00443255" w:rsidP="00443255">
      <w:pPr>
        <w:jc w:val="both"/>
      </w:pPr>
      <w:r>
        <w:lastRenderedPageBreak/>
        <w:t xml:space="preserve">La data sarà comunicata nei prossimi giorni sul sito di Regione Lombardia/Dote Scuola. </w:t>
      </w:r>
    </w:p>
    <w:p w14:paraId="186AB430" w14:textId="77777777" w:rsidR="00443255" w:rsidRDefault="00443255" w:rsidP="00443255">
      <w:pPr>
        <w:jc w:val="both"/>
      </w:pPr>
      <w:r w:rsidRPr="00443255">
        <w:rPr>
          <w:b/>
          <w:bCs/>
        </w:rPr>
        <w:t>COME</w:t>
      </w:r>
    </w:p>
    <w:p w14:paraId="10F85346" w14:textId="77777777" w:rsidR="00443255" w:rsidRDefault="00443255" w:rsidP="00443255">
      <w:pPr>
        <w:jc w:val="both"/>
      </w:pPr>
      <w:r>
        <w:t xml:space="preserve">La domanda può essere presentata solo online sulla piattaforma regionale Bandi On Line accedendo tramite SPID o CNS/PIN. </w:t>
      </w:r>
    </w:p>
    <w:p w14:paraId="7991AA3A" w14:textId="77777777" w:rsidR="00443255" w:rsidRDefault="00443255" w:rsidP="00443255">
      <w:pPr>
        <w:jc w:val="both"/>
      </w:pPr>
      <w:r w:rsidRPr="00443255">
        <w:rPr>
          <w:b/>
          <w:bCs/>
        </w:rPr>
        <w:t xml:space="preserve">VIDEO TUTORIAL </w:t>
      </w:r>
    </w:p>
    <w:p w14:paraId="7AAF7DBF" w14:textId="77777777" w:rsidR="00443255" w:rsidRDefault="00443255" w:rsidP="00443255">
      <w:pPr>
        <w:jc w:val="both"/>
      </w:pPr>
      <w:r>
        <w:t xml:space="preserve">» Guarda il video tutorial SPID </w:t>
      </w:r>
    </w:p>
    <w:p w14:paraId="4D2AB7D0" w14:textId="77777777" w:rsidR="00443255" w:rsidRDefault="00443255" w:rsidP="00443255">
      <w:pPr>
        <w:jc w:val="both"/>
      </w:pPr>
      <w:r>
        <w:t xml:space="preserve">» Guarda il video tutorial CNS-CRS </w:t>
      </w:r>
    </w:p>
    <w:p w14:paraId="709C07CF" w14:textId="39780A2A" w:rsidR="00C90A8F" w:rsidRDefault="00443255" w:rsidP="00443255">
      <w:pPr>
        <w:jc w:val="both"/>
      </w:pPr>
      <w:r>
        <w:t>» Come accedere ai servizi online della Pubblica Amministrazione tramite SPID, CIE, CNS</w:t>
      </w:r>
    </w:p>
    <w:sectPr w:rsidR="00C90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55"/>
    <w:rsid w:val="00443255"/>
    <w:rsid w:val="0054053C"/>
    <w:rsid w:val="00C90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B983"/>
  <w15:chartTrackingRefBased/>
  <w15:docId w15:val="{5B7F97FE-EB8C-472B-B64E-A8514A26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lissoni</dc:creator>
  <cp:keywords/>
  <dc:description/>
  <cp:lastModifiedBy>lissoni</cp:lastModifiedBy>
  <cp:revision>1</cp:revision>
  <dcterms:created xsi:type="dcterms:W3CDTF">2021-05-05T10:22:00Z</dcterms:created>
  <dcterms:modified xsi:type="dcterms:W3CDTF">2021-05-05T10:40:00Z</dcterms:modified>
</cp:coreProperties>
</file>