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76E1" w14:textId="77777777" w:rsidR="00646D2C" w:rsidRDefault="00646D2C" w:rsidP="00646D2C">
      <w:pPr>
        <w:pStyle w:val="Titolo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1 - ASILO NIDO COMUNALE IQBAL MASIQ ANNO EDUCATIVO 2022/2023</w:t>
      </w:r>
    </w:p>
    <w:p w14:paraId="475B482A" w14:textId="77777777" w:rsidR="00646D2C" w:rsidRDefault="00646D2C" w:rsidP="00646D2C"/>
    <w:p w14:paraId="13EC5677" w14:textId="77777777" w:rsidR="00646D2C" w:rsidRDefault="00646D2C" w:rsidP="00646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concessione (tariffe esclusi i </w:t>
      </w:r>
      <w:proofErr w:type="gramStart"/>
      <w:r>
        <w:rPr>
          <w:rFonts w:ascii="Arial" w:hAnsi="Arial" w:cs="Arial"/>
        </w:rPr>
        <w:t>pasti)  -</w:t>
      </w:r>
      <w:proofErr w:type="gramEnd"/>
      <w:r>
        <w:rPr>
          <w:rFonts w:ascii="Arial" w:hAnsi="Arial" w:cs="Arial"/>
        </w:rPr>
        <w:t xml:space="preserve"> anno educativo 2022/2023</w:t>
      </w:r>
    </w:p>
    <w:p w14:paraId="6CBDD996" w14:textId="77777777" w:rsidR="00646D2C" w:rsidRDefault="00646D2C" w:rsidP="00646D2C">
      <w:pPr>
        <w:rPr>
          <w:rFonts w:ascii="Arial" w:hAnsi="Arial" w:cs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814"/>
        <w:gridCol w:w="2551"/>
        <w:gridCol w:w="2126"/>
      </w:tblGrid>
      <w:tr w:rsidR="00646D2C" w14:paraId="6296299E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ED6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  <w:t>Fascia ISEE</w:t>
            </w:r>
          </w:p>
          <w:p w14:paraId="29E46E96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Cs w:val="20"/>
                <w:bdr w:val="none" w:sz="0" w:space="0" w:color="auto" w:frame="1"/>
                <w:lang w:eastAsia="en-US"/>
              </w:rPr>
              <w:t>(residenti)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37F9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  <w:t>Tempo pieno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303C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  <w:t>Part-time</w:t>
            </w:r>
          </w:p>
          <w:p w14:paraId="36425367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Matt-</w:t>
            </w:r>
            <w:proofErr w:type="spellStart"/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pom</w:t>
            </w:r>
            <w:proofErr w:type="spellEnd"/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-alternato-verticale 3 gg su 5 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96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szCs w:val="20"/>
                <w:bdr w:val="none" w:sz="0" w:space="0" w:color="auto" w:frame="1"/>
                <w:lang w:eastAsia="en-US"/>
              </w:rPr>
              <w:t>Gioco nido</w:t>
            </w:r>
          </w:p>
          <w:p w14:paraId="218E13B1" w14:textId="77777777" w:rsidR="00646D2C" w:rsidRDefault="00646D2C">
            <w:pPr>
              <w:jc w:val="center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3</w:t>
            </w:r>
            <w:proofErr w:type="gramEnd"/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 xml:space="preserve"> giorni</w:t>
            </w:r>
          </w:p>
        </w:tc>
      </w:tr>
      <w:tr w:rsidR="00646D2C" w14:paraId="0FCF4833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74B5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1° da € 0a € 4.000,00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338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€ 202,32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F69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€ 161,76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7B4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  67,42</w:t>
            </w:r>
          </w:p>
        </w:tc>
      </w:tr>
      <w:tr w:rsidR="00646D2C" w14:paraId="1626A82F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DE8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2° da € 4.00,01 a € 8.500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BA9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316,79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35B8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€ 253,43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BDF1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€ 104,97</w:t>
            </w:r>
          </w:p>
        </w:tc>
      </w:tr>
      <w:tr w:rsidR="00646D2C" w14:paraId="0E6B0FDB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08C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3° da € 8.500,01 a € 12.000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5405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431,58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2A4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€ 345,12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AB8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€ 142,33</w:t>
            </w:r>
          </w:p>
        </w:tc>
      </w:tr>
      <w:tr w:rsidR="00646D2C" w14:paraId="40F6287E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213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4° da € 12.000,01 a € 15.000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19D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481,02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5E4A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€ 384,84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16F2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€ 159,81</w:t>
            </w:r>
          </w:p>
        </w:tc>
      </w:tr>
      <w:tr w:rsidR="00646D2C" w14:paraId="74AEF7C3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36E0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5° da € 15.000,01 in su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05B1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€ 552,46</w:t>
            </w:r>
          </w:p>
          <w:p w14:paraId="6BB13ABA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US"/>
              </w:rPr>
              <w:t>*€ 431,00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F333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€ 441,88</w:t>
            </w:r>
          </w:p>
          <w:p w14:paraId="364CA84C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US"/>
              </w:rPr>
              <w:t>*€ 343,00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B00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€ 182,28</w:t>
            </w:r>
          </w:p>
          <w:p w14:paraId="1A3B6C1B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US"/>
              </w:rPr>
              <w:t>*€ 141,00</w:t>
            </w:r>
          </w:p>
        </w:tc>
      </w:tr>
      <w:tr w:rsidR="00646D2C" w14:paraId="5F4EA513" w14:textId="77777777" w:rsidTr="00646D2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744" w14:textId="77777777" w:rsidR="00646D2C" w:rsidRDefault="00646D2C">
            <w:pP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Non residente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4D67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€ 771,75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5271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€ 617,40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3B6" w14:textId="77777777" w:rsidR="00646D2C" w:rsidRDefault="00646D2C">
            <w:pPr>
              <w:jc w:val="right"/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BookmanOldStyle" w:eastAsia="Arial Unicode MS" w:hAnsi="BookmanOldStyle" w:cs="BookmanOldStyle"/>
                <w:sz w:val="20"/>
                <w:szCs w:val="20"/>
                <w:bdr w:val="none" w:sz="0" w:space="0" w:color="auto" w:frame="1"/>
                <w:lang w:eastAsia="en-US"/>
              </w:rPr>
              <w:t>€ 254,68</w:t>
            </w:r>
          </w:p>
        </w:tc>
      </w:tr>
    </w:tbl>
    <w:p w14:paraId="671FC2AF" w14:textId="77777777" w:rsidR="00646D2C" w:rsidRDefault="00646D2C" w:rsidP="00646D2C">
      <w:pPr>
        <w:pStyle w:val="Paragrafoelenco"/>
        <w:numPr>
          <w:ilvl w:val="0"/>
          <w:numId w:val="1"/>
        </w:numPr>
        <w:spacing w:after="160" w:line="252" w:lineRule="auto"/>
        <w:jc w:val="both"/>
        <w:rPr>
          <w:rFonts w:ascii="Arial" w:eastAsia="Arial Unicode MS" w:hAnsi="Arial" w:cs="Arial"/>
          <w:bdr w:val="none" w:sz="0" w:space="0" w:color="auto" w:frame="1"/>
        </w:rPr>
      </w:pPr>
      <w:r>
        <w:rPr>
          <w:rFonts w:ascii="Arial" w:eastAsia="Arial Unicode MS" w:hAnsi="Arial" w:cs="Arial"/>
          <w:bdr w:val="none" w:sz="0" w:space="0" w:color="auto" w:frame="1"/>
        </w:rPr>
        <w:t>* Esclusivamente per l’</w:t>
      </w:r>
      <w:proofErr w:type="spellStart"/>
      <w:r>
        <w:rPr>
          <w:rFonts w:ascii="Arial" w:eastAsia="Arial Unicode MS" w:hAnsi="Arial" w:cs="Arial"/>
          <w:bdr w:val="none" w:sz="0" w:space="0" w:color="auto" w:frame="1"/>
        </w:rPr>
        <w:t>a.e</w:t>
      </w:r>
      <w:proofErr w:type="spellEnd"/>
      <w:r>
        <w:rPr>
          <w:rFonts w:ascii="Arial" w:eastAsia="Arial Unicode MS" w:hAnsi="Arial" w:cs="Arial"/>
          <w:bdr w:val="none" w:sz="0" w:space="0" w:color="auto" w:frame="1"/>
        </w:rPr>
        <w:t xml:space="preserve">. 2022/2023 per i residenti in </w:t>
      </w:r>
      <w:proofErr w:type="gramStart"/>
      <w:r>
        <w:rPr>
          <w:rFonts w:ascii="Arial" w:eastAsia="Arial Unicode MS" w:hAnsi="Arial" w:cs="Arial"/>
          <w:bdr w:val="none" w:sz="0" w:space="0" w:color="auto" w:frame="1"/>
        </w:rPr>
        <w:t>5^</w:t>
      </w:r>
      <w:proofErr w:type="gramEnd"/>
      <w:r>
        <w:rPr>
          <w:rFonts w:ascii="Arial" w:eastAsia="Arial Unicode MS" w:hAnsi="Arial" w:cs="Arial"/>
          <w:bdr w:val="none" w:sz="0" w:space="0" w:color="auto" w:frame="1"/>
        </w:rPr>
        <w:t xml:space="preserve"> fascia che non usufruiscono di alcuna agevolazione (es. Inps o Nidi Gratis) la retta mensile è ridotta con modalità proporzionale fino a € 121,46 per il tempo pieno, finanziati con la misura Nidi Gratis di Regione Lombardia (e con i trasferimenti del FSC).</w:t>
      </w:r>
    </w:p>
    <w:p w14:paraId="487CAC49" w14:textId="77777777" w:rsidR="00646D2C" w:rsidRDefault="00646D2C" w:rsidP="00646D2C">
      <w:pPr>
        <w:pStyle w:val="Paragrafoelenco"/>
        <w:numPr>
          <w:ilvl w:val="0"/>
          <w:numId w:val="1"/>
        </w:numPr>
        <w:spacing w:after="160" w:line="252" w:lineRule="auto"/>
        <w:jc w:val="both"/>
        <w:rPr>
          <w:rFonts w:ascii="Arial" w:eastAsia="Arial Unicode MS" w:hAnsi="Arial" w:cs="Arial"/>
          <w:bdr w:val="none" w:sz="0" w:space="0" w:color="auto" w:frame="1"/>
        </w:rPr>
      </w:pPr>
      <w:r>
        <w:rPr>
          <w:rFonts w:ascii="Arial" w:eastAsia="Arial Unicode MS" w:hAnsi="Arial" w:cs="Arial"/>
          <w:bdr w:val="none" w:sz="0" w:space="0" w:color="auto" w:frame="1"/>
        </w:rPr>
        <w:t>Le tariffe vengono introitate direttamente dal concessionario, il Comune sostiene i costi delle agevolazioni riconosciute. La tariffa non comprende la mensa.</w:t>
      </w:r>
    </w:p>
    <w:p w14:paraId="2E1129C1" w14:textId="77777777" w:rsidR="00C53309" w:rsidRDefault="00C53309"/>
    <w:sectPr w:rsidR="00C53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E7C"/>
    <w:multiLevelType w:val="hybridMultilevel"/>
    <w:tmpl w:val="1FD69E76"/>
    <w:lvl w:ilvl="0" w:tplc="29F063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820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C"/>
    <w:rsid w:val="00646D2C"/>
    <w:rsid w:val="00C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6AC8"/>
  <w15:chartTrackingRefBased/>
  <w15:docId w15:val="{3CEE26B8-34B6-45A3-B03A-B05F69B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D2C"/>
    <w:pPr>
      <w:keepNext/>
      <w:keepLines/>
      <w:spacing w:before="240" w:line="256" w:lineRule="auto"/>
      <w:outlineLvl w:val="0"/>
    </w:pPr>
    <w:rPr>
      <w:rFonts w:ascii="Calibri" w:hAnsi="Calibri"/>
      <w:color w:val="2F5496"/>
      <w:sz w:val="2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D2C"/>
    <w:rPr>
      <w:rFonts w:ascii="Calibri" w:eastAsia="Times New Roman" w:hAnsi="Calibri" w:cs="Times New Roman"/>
      <w:color w:val="2F5496"/>
      <w:szCs w:val="32"/>
    </w:rPr>
  </w:style>
  <w:style w:type="paragraph" w:styleId="Paragrafoelenco">
    <w:name w:val="List Paragraph"/>
    <w:basedOn w:val="Normale"/>
    <w:uiPriority w:val="34"/>
    <w:qFormat/>
    <w:rsid w:val="0064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lissoni</dc:creator>
  <cp:keywords/>
  <dc:description/>
  <cp:lastModifiedBy>lissoni</cp:lastModifiedBy>
  <cp:revision>1</cp:revision>
  <dcterms:created xsi:type="dcterms:W3CDTF">2022-11-17T09:53:00Z</dcterms:created>
  <dcterms:modified xsi:type="dcterms:W3CDTF">2022-11-17T09:53:00Z</dcterms:modified>
</cp:coreProperties>
</file>